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pageBreakBefore/>
        <w:shd w:val="clear" w:color="auto" w:fill="FFFFFF"/>
        <w:spacing w:before="0" w:beforeAutospacing="0" w:after="0" w:afterAutospacing="0" w:line="560" w:lineRule="exact"/>
        <w:jc w:val="both"/>
        <w:rPr>
          <w:rFonts w:ascii="仿宋" w:hAnsi="仿宋" w:eastAsia="仿宋" w:cs="仿宋"/>
          <w:b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"/>
          <w:b/>
          <w:sz w:val="32"/>
          <w:szCs w:val="32"/>
        </w:rPr>
        <w:t>附表1</w:t>
      </w:r>
    </w:p>
    <w:p>
      <w:pPr>
        <w:spacing w:line="560" w:lineRule="exact"/>
        <w:jc w:val="center"/>
        <w:rPr>
          <w:rFonts w:ascii="仿宋" w:hAnsi="仿宋" w:eastAsia="仿宋" w:cs="仿宋"/>
          <w:b/>
          <w:color w:val="000000"/>
          <w:sz w:val="36"/>
          <w:szCs w:val="36"/>
        </w:rPr>
      </w:pPr>
      <w:r>
        <w:rPr>
          <w:rFonts w:hint="eastAsia" w:ascii="仿宋" w:hAnsi="仿宋" w:eastAsia="仿宋" w:cs="仿宋"/>
          <w:b/>
          <w:color w:val="000000"/>
          <w:sz w:val="36"/>
          <w:szCs w:val="36"/>
        </w:rPr>
        <w:t>“新华信用金兰杯”ESG优秀案例征集申报表</w:t>
      </w:r>
    </w:p>
    <w:p>
      <w:pPr>
        <w:widowControl/>
        <w:spacing w:line="560" w:lineRule="exact"/>
        <w:jc w:val="center"/>
        <w:rPr>
          <w:rFonts w:ascii="仿宋" w:hAnsi="仿宋" w:eastAsia="仿宋" w:cs="仿宋"/>
          <w:color w:val="000000"/>
          <w:kern w:val="0"/>
          <w:sz w:val="28"/>
          <w:szCs w:val="28"/>
        </w:rPr>
      </w:pPr>
    </w:p>
    <w:tbl>
      <w:tblPr>
        <w:tblStyle w:val="8"/>
        <w:tblW w:w="889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3541"/>
        <w:gridCol w:w="946"/>
        <w:gridCol w:w="2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申报单位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联系人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35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9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邮箱</w:t>
            </w:r>
          </w:p>
        </w:tc>
        <w:tc>
          <w:tcPr>
            <w:tcW w:w="28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单位地址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案例题目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1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pStyle w:val="2"/>
              <w:spacing w:line="560" w:lineRule="exact"/>
              <w:ind w:left="17" w:hanging="16" w:hangingChars="6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申报意向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“双碳”领军企业</w:t>
            </w:r>
          </w:p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责任投资卓越机构</w:t>
            </w:r>
          </w:p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ESG实践先锋</w:t>
            </w:r>
          </w:p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ESG进步飞跃企业</w:t>
            </w:r>
          </w:p>
          <w:p>
            <w:pPr>
              <w:widowControl/>
              <w:spacing w:line="560" w:lineRule="exact"/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sym w:font="Wingdings 2" w:char="00A3"/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ESG突出贡献优秀案例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授权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8"/>
                <w:szCs w:val="28"/>
              </w:rPr>
              <w:t>本单位（个人）保证所提交材料的真实性、合法性、客观性并同意主办单位享有所提交材料的使用权。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案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例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内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容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2000字以内（围绕以上案例主题，描述事件、项目的经过、主要问题、方法措施、并阐述在低碳转型、节能环保、ESG、可持续发展的创新举措等内容。）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10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（接上一页）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96" w:hRule="atLeast"/>
        </w:trPr>
        <w:tc>
          <w:tcPr>
            <w:tcW w:w="15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单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位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意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见</w:t>
            </w:r>
          </w:p>
        </w:tc>
        <w:tc>
          <w:tcPr>
            <w:tcW w:w="736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 w:cs="仿宋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8"/>
                <w:szCs w:val="28"/>
              </w:rPr>
              <w:t>（盖章）</w:t>
            </w:r>
          </w:p>
        </w:tc>
      </w:tr>
    </w:tbl>
    <w:p>
      <w:pPr>
        <w:spacing w:line="560" w:lineRule="exact"/>
        <w:rPr>
          <w:rFonts w:ascii="仿宋" w:hAnsi="仿宋" w:eastAsia="仿宋" w:cs="仿宋"/>
          <w:sz w:val="30"/>
          <w:szCs w:val="30"/>
        </w:rPr>
      </w:pPr>
    </w:p>
    <w:p/>
    <w:p>
      <w:pPr>
        <w:pStyle w:val="2"/>
      </w:pPr>
    </w:p>
    <w:p>
      <w:pPr>
        <w:autoSpaceDE w:val="0"/>
        <w:autoSpaceDN w:val="0"/>
        <w:adjustRightInd w:val="0"/>
        <w:jc w:val="center"/>
        <w:rPr>
          <w:rFonts w:ascii="仿宋" w:eastAsia="仿宋" w:cs="仿宋" w:hAnsiTheme="minorHAnsi"/>
          <w:b/>
          <w:kern w:val="0"/>
          <w:sz w:val="36"/>
          <w:szCs w:val="36"/>
        </w:rPr>
      </w:pPr>
      <w:r>
        <w:rPr>
          <w:rFonts w:hint="eastAsia" w:ascii="仿宋" w:eastAsia="仿宋" w:cs="仿宋" w:hAnsiTheme="minorHAnsi"/>
          <w:b/>
          <w:kern w:val="0"/>
          <w:sz w:val="36"/>
          <w:szCs w:val="36"/>
        </w:rPr>
        <w:t>承诺书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ascii="仿宋" w:eastAsia="仿宋" w:cs="仿宋" w:hAnsiTheme="minorHAnsi"/>
          <w:kern w:val="0"/>
          <w:sz w:val="30"/>
          <w:szCs w:val="30"/>
        </w:rPr>
      </w:pPr>
    </w:p>
    <w:p>
      <w:pPr>
        <w:autoSpaceDE w:val="0"/>
        <w:autoSpaceDN w:val="0"/>
        <w:adjustRightInd w:val="0"/>
        <w:ind w:firstLine="600" w:firstLineChars="200"/>
        <w:rPr>
          <w:rFonts w:ascii="仿宋" w:eastAsia="仿宋" w:cs="仿宋" w:hAnsiTheme="minorHAnsi"/>
          <w:kern w:val="0"/>
          <w:sz w:val="30"/>
          <w:szCs w:val="30"/>
        </w:rPr>
      </w:pPr>
      <w:r>
        <w:rPr>
          <w:rFonts w:hint="eastAsia" w:ascii="仿宋" w:eastAsia="仿宋" w:cs="仿宋" w:hAnsiTheme="minorHAnsi"/>
          <w:kern w:val="0"/>
          <w:sz w:val="30"/>
          <w:szCs w:val="30"/>
        </w:rPr>
        <w:t>我单位承诺，所提交的“新华信用金兰杯”</w:t>
      </w:r>
      <w:r>
        <w:rPr>
          <w:rFonts w:ascii="·ÂËÎ" w:hAnsi="·ÂËÎ" w:eastAsia="仿宋" w:cs="·ÂËÎ"/>
          <w:kern w:val="0"/>
          <w:sz w:val="30"/>
          <w:szCs w:val="30"/>
        </w:rPr>
        <w:t xml:space="preserve">ESG </w:t>
      </w:r>
      <w:r>
        <w:rPr>
          <w:rFonts w:hint="eastAsia" w:ascii="仿宋" w:eastAsia="仿宋" w:cs="仿宋" w:hAnsiTheme="minorHAnsi"/>
          <w:kern w:val="0"/>
          <w:sz w:val="30"/>
          <w:szCs w:val="30"/>
        </w:rPr>
        <w:t>优秀案例申报内容均确保真实准确。如若提供虚假信息，将自动失去参评资格，我单位将自行承担相关法律责任。</w:t>
      </w:r>
    </w:p>
    <w:p>
      <w:pPr>
        <w:autoSpaceDE w:val="0"/>
        <w:autoSpaceDN w:val="0"/>
        <w:adjustRightInd w:val="0"/>
        <w:ind w:firstLine="600" w:firstLineChars="200"/>
        <w:jc w:val="left"/>
        <w:rPr>
          <w:rFonts w:ascii="仿宋" w:eastAsia="仿宋" w:cs="仿宋" w:hAnsiTheme="minorHAnsi"/>
          <w:kern w:val="0"/>
          <w:sz w:val="30"/>
          <w:szCs w:val="30"/>
        </w:rPr>
      </w:pPr>
    </w:p>
    <w:p>
      <w:pPr>
        <w:autoSpaceDE w:val="0"/>
        <w:autoSpaceDN w:val="0"/>
        <w:adjustRightInd w:val="0"/>
        <w:ind w:firstLine="600" w:firstLineChars="200"/>
        <w:jc w:val="left"/>
        <w:rPr>
          <w:rFonts w:ascii="仿宋" w:eastAsia="仿宋" w:cs="仿宋" w:hAnsiTheme="minorHAnsi"/>
          <w:kern w:val="0"/>
          <w:sz w:val="30"/>
          <w:szCs w:val="30"/>
        </w:rPr>
      </w:pPr>
    </w:p>
    <w:p>
      <w:pPr>
        <w:autoSpaceDE w:val="0"/>
        <w:autoSpaceDN w:val="0"/>
        <w:adjustRightInd w:val="0"/>
        <w:ind w:firstLine="5700" w:firstLineChars="1900"/>
        <w:jc w:val="left"/>
        <w:rPr>
          <w:rFonts w:ascii="仿宋" w:eastAsia="仿宋" w:cs="仿宋" w:hAnsiTheme="minorHAnsi"/>
          <w:kern w:val="0"/>
          <w:sz w:val="30"/>
          <w:szCs w:val="30"/>
        </w:rPr>
      </w:pPr>
      <w:r>
        <w:rPr>
          <w:rFonts w:hint="eastAsia" w:ascii="仿宋" w:eastAsia="仿宋" w:cs="仿宋" w:hAnsiTheme="minorHAnsi"/>
          <w:kern w:val="0"/>
          <w:sz w:val="30"/>
          <w:szCs w:val="30"/>
        </w:rPr>
        <w:t>承诺人：</w:t>
      </w:r>
    </w:p>
    <w:p>
      <w:pPr>
        <w:autoSpaceDE w:val="0"/>
        <w:autoSpaceDN w:val="0"/>
        <w:adjustRightInd w:val="0"/>
        <w:ind w:firstLine="5700" w:firstLineChars="1900"/>
        <w:jc w:val="left"/>
        <w:rPr>
          <w:rFonts w:ascii="仿宋" w:eastAsia="仿宋" w:cs="仿宋" w:hAnsiTheme="minorHAnsi"/>
          <w:kern w:val="0"/>
          <w:sz w:val="30"/>
          <w:szCs w:val="30"/>
        </w:rPr>
      </w:pPr>
      <w:r>
        <w:rPr>
          <w:rFonts w:hint="eastAsia" w:ascii="仿宋" w:eastAsia="仿宋" w:cs="仿宋" w:hAnsiTheme="minorHAnsi"/>
          <w:kern w:val="0"/>
          <w:sz w:val="30"/>
          <w:szCs w:val="30"/>
        </w:rPr>
        <w:t>日</w:t>
      </w:r>
      <w:r>
        <w:rPr>
          <w:rFonts w:ascii="仿宋" w:eastAsia="仿宋" w:cs="仿宋" w:hAnsiTheme="minorHAnsi"/>
          <w:kern w:val="0"/>
          <w:sz w:val="30"/>
          <w:szCs w:val="30"/>
        </w:rPr>
        <w:t xml:space="preserve"> </w:t>
      </w:r>
      <w:r>
        <w:rPr>
          <w:rFonts w:hint="eastAsia" w:ascii="仿宋" w:eastAsia="仿宋" w:cs="仿宋" w:hAnsiTheme="minorHAnsi"/>
          <w:kern w:val="0"/>
          <w:sz w:val="30"/>
          <w:szCs w:val="30"/>
        </w:rPr>
        <w:t>期</w:t>
      </w:r>
      <w:r>
        <w:rPr>
          <w:rFonts w:ascii="·ÂËÎ" w:hAnsi="·ÂËÎ" w:eastAsia="仿宋" w:cs="·ÂËÎ"/>
          <w:kern w:val="0"/>
          <w:sz w:val="30"/>
          <w:szCs w:val="30"/>
        </w:rPr>
        <w:t xml:space="preserve">: </w:t>
      </w:r>
      <w:r>
        <w:rPr>
          <w:rFonts w:hint="eastAsia" w:ascii="仿宋" w:eastAsia="仿宋" w:cs="仿宋" w:hAnsiTheme="minorHAnsi"/>
          <w:kern w:val="0"/>
          <w:sz w:val="30"/>
          <w:szCs w:val="30"/>
        </w:rPr>
        <w:t>年</w:t>
      </w:r>
      <w:r>
        <w:rPr>
          <w:rFonts w:ascii="仿宋" w:eastAsia="仿宋" w:cs="仿宋" w:hAnsiTheme="minorHAnsi"/>
          <w:kern w:val="0"/>
          <w:sz w:val="30"/>
          <w:szCs w:val="30"/>
        </w:rPr>
        <w:t xml:space="preserve"> </w:t>
      </w:r>
      <w:r>
        <w:rPr>
          <w:rFonts w:hint="eastAsia" w:ascii="仿宋" w:eastAsia="仿宋" w:cs="仿宋" w:hAnsiTheme="minorHAnsi"/>
          <w:kern w:val="0"/>
          <w:sz w:val="30"/>
          <w:szCs w:val="30"/>
        </w:rPr>
        <w:t>月</w:t>
      </w:r>
      <w:r>
        <w:rPr>
          <w:rFonts w:ascii="仿宋" w:eastAsia="仿宋" w:cs="仿宋" w:hAnsiTheme="minorHAnsi"/>
          <w:kern w:val="0"/>
          <w:sz w:val="30"/>
          <w:szCs w:val="30"/>
        </w:rPr>
        <w:t xml:space="preserve"> </w:t>
      </w:r>
      <w:r>
        <w:rPr>
          <w:rFonts w:hint="eastAsia" w:ascii="仿宋" w:eastAsia="仿宋" w:cs="仿宋" w:hAnsiTheme="minorHAnsi"/>
          <w:kern w:val="0"/>
          <w:sz w:val="30"/>
          <w:szCs w:val="30"/>
        </w:rPr>
        <w:t>日</w:t>
      </w:r>
    </w:p>
    <w:p>
      <w:pPr>
        <w:ind w:firstLine="6300" w:firstLineChars="2100"/>
      </w:pPr>
      <w:r>
        <w:rPr>
          <w:rFonts w:hint="eastAsia" w:ascii="仿宋" w:eastAsia="仿宋" w:cs="仿宋" w:hAnsiTheme="minorHAnsi"/>
          <w:kern w:val="0"/>
          <w:sz w:val="30"/>
          <w:szCs w:val="30"/>
        </w:rPr>
        <w:t>（盖章）</w:t>
      </w:r>
    </w:p>
    <w:p>
      <w:pPr>
        <w:pStyle w:val="2"/>
      </w:pPr>
    </w:p>
    <w:p/>
    <w:p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·ÂËÎ">
    <w:altName w:val="Arial"/>
    <w:panose1 w:val="000000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hjMzlkMDVkODViNGY0MWFjYmUzZTRlZjgxZWJjZmUifQ=="/>
  </w:docVars>
  <w:rsids>
    <w:rsidRoot w:val="00E01718"/>
    <w:rsid w:val="004D651F"/>
    <w:rsid w:val="005A3CF3"/>
    <w:rsid w:val="005C27EC"/>
    <w:rsid w:val="00633660"/>
    <w:rsid w:val="006525E6"/>
    <w:rsid w:val="00701A0B"/>
    <w:rsid w:val="00AF0B09"/>
    <w:rsid w:val="00CD7BCF"/>
    <w:rsid w:val="00D71848"/>
    <w:rsid w:val="00E01718"/>
    <w:rsid w:val="00ED279D"/>
    <w:rsid w:val="00F35A9D"/>
    <w:rsid w:val="00F6541F"/>
    <w:rsid w:val="00FF2E4D"/>
    <w:rsid w:val="1E8E0BE1"/>
    <w:rsid w:val="43420B0D"/>
    <w:rsid w:val="47690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qFormat="1" w:uiPriority="99" w:semiHidden="0" w:name="index 7"/>
    <w:lsdException w:uiPriority="99" w:name="index 8"/>
    <w:lsdException w:uiPriority="99" w:name="index 9"/>
    <w:lsdException w:uiPriority="39" w:name="toc 1"/>
    <w:lsdException w:qFormat="1" w:unhideWhenUsed="0" w:uiPriority="0" w:semiHidden="0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13"/>
    <w:unhideWhenUsed/>
    <w:qFormat/>
    <w:uiPriority w:val="99"/>
    <w:pPr>
      <w:spacing w:after="120"/>
    </w:pPr>
    <w:rPr>
      <w:sz w:val="32"/>
      <w:szCs w:val="32"/>
    </w:rPr>
  </w:style>
  <w:style w:type="paragraph" w:styleId="3">
    <w:name w:val="index 7"/>
    <w:basedOn w:val="1"/>
    <w:next w:val="1"/>
    <w:unhideWhenUsed/>
    <w:qFormat/>
    <w:uiPriority w:val="99"/>
    <w:pPr>
      <w:jc w:val="center"/>
    </w:pPr>
    <w:rPr>
      <w:rFonts w:ascii="仿宋" w:hAnsi="仿宋" w:eastAsia="仿宋"/>
      <w:b/>
      <w:sz w:val="40"/>
    </w:rPr>
  </w:style>
  <w:style w:type="paragraph" w:styleId="4">
    <w:name w:val="footer"/>
    <w:basedOn w:val="1"/>
    <w:link w:val="12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toc 2"/>
    <w:basedOn w:val="1"/>
    <w:next w:val="1"/>
    <w:qFormat/>
    <w:uiPriority w:val="0"/>
    <w:pPr>
      <w:ind w:left="210"/>
      <w:jc w:val="left"/>
    </w:pPr>
    <w:rPr>
      <w:rFonts w:ascii="Times New Roman" w:hAnsi="Times New Roman"/>
      <w:smallCaps/>
      <w:sz w:val="2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10">
    <w:name w:val="Hyperlink"/>
    <w:basedOn w:val="9"/>
    <w:unhideWhenUsed/>
    <w:qFormat/>
    <w:uiPriority w:val="99"/>
    <w:rPr>
      <w:color w:val="0000FF"/>
      <w:u w:val="single"/>
    </w:rPr>
  </w:style>
  <w:style w:type="character" w:customStyle="1" w:styleId="11">
    <w:name w:val="页眉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4"/>
    <w:qFormat/>
    <w:uiPriority w:val="0"/>
    <w:rPr>
      <w:sz w:val="18"/>
      <w:szCs w:val="18"/>
    </w:rPr>
  </w:style>
  <w:style w:type="character" w:customStyle="1" w:styleId="13">
    <w:name w:val="正文文本 Char"/>
    <w:basedOn w:val="9"/>
    <w:link w:val="2"/>
    <w:qFormat/>
    <w:uiPriority w:val="99"/>
    <w:rPr>
      <w:rFonts w:ascii="Calibri" w:hAnsi="Calibri" w:eastAsia="宋体" w:cs="宋体"/>
      <w:sz w:val="32"/>
      <w:szCs w:val="32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304</Words>
  <Characters>322</Characters>
  <Lines>19</Lines>
  <Paragraphs>5</Paragraphs>
  <TotalTime>0</TotalTime>
  <ScaleCrop>false</ScaleCrop>
  <LinksUpToDate>false</LinksUpToDate>
  <CharactersWithSpaces>329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2022-11-11T01:43:00Z</dcterms:created>
  <dc:creator>credit100</dc:creator>
  <cp:lastModifiedBy>WPS_1615627139</cp:lastModifiedBy>
  <dcterms:modified xsi:type="dcterms:W3CDTF">2022-11-16T10:08:07Z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CA09AF78807B460C89E6CF2B119152F5</vt:lpwstr>
  </property>
</Properties>
</file>